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4F34" w:rsidRDefault="00324F34" w:rsidP="00324F34">
      <w:pPr>
        <w:ind w:left="1134"/>
        <w:jc w:val="both"/>
        <w:outlineLvl w:val="0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от 26.11.2018                                                                                 </w:t>
      </w:r>
      <w:r w:rsidR="006434CB">
        <w:rPr>
          <w:sz w:val="28"/>
          <w:szCs w:val="28"/>
        </w:rPr>
        <w:t xml:space="preserve">             № 9       </w:t>
      </w:r>
    </w:p>
    <w:p w:rsidR="00324F34" w:rsidRDefault="00324F34" w:rsidP="00324F34">
      <w:pPr>
        <w:ind w:left="1134"/>
        <w:jc w:val="both"/>
        <w:rPr>
          <w:i/>
        </w:rPr>
      </w:pPr>
      <w:r>
        <w:rPr>
          <w:i/>
        </w:rPr>
        <w:t>п.Горноправдинск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324F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  <w:proofErr w:type="gramEnd"/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</w:p>
    <w:p w:rsidR="00324F34" w:rsidRDefault="00324F34" w:rsidP="00324F34">
      <w:pPr>
        <w:pStyle w:val="1"/>
        <w:ind w:left="1134"/>
        <w:jc w:val="center"/>
        <w:rPr>
          <w:szCs w:val="28"/>
        </w:rPr>
      </w:pPr>
      <w:r>
        <w:rPr>
          <w:szCs w:val="28"/>
        </w:rPr>
        <w:t>Совет депутатов сельского поселения 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 Органам местного самоуправления сельского поселения Горноправдинск передать на 2018 год органам местного самоуправления Ханты-Мансийского района осуществление части полномочий по решению вопроса местного значения</w:t>
      </w:r>
      <w:r>
        <w:rPr>
          <w:bCs/>
          <w:sz w:val="28"/>
          <w:szCs w:val="28"/>
        </w:rPr>
        <w:t xml:space="preserve"> по о</w:t>
      </w:r>
      <w:r>
        <w:rPr>
          <w:rFonts w:eastAsiaTheme="minorHAnsi"/>
          <w:sz w:val="28"/>
          <w:szCs w:val="28"/>
          <w:lang w:eastAsia="en-US"/>
        </w:rPr>
        <w:t xml:space="preserve">рганизации благоустройства территории поселения в соответствии с правилами благоустройства территории сельского поселения, в части реализации программного мероприятия «Благоустройство придомовых территорий и </w:t>
      </w:r>
      <w:proofErr w:type="spellStart"/>
      <w:r>
        <w:rPr>
          <w:rFonts w:eastAsiaTheme="minorHAnsi"/>
          <w:sz w:val="28"/>
          <w:szCs w:val="28"/>
          <w:lang w:eastAsia="en-US"/>
        </w:rPr>
        <w:t>междворовых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проездов </w:t>
      </w:r>
      <w:proofErr w:type="spellStart"/>
      <w:r>
        <w:rPr>
          <w:rFonts w:eastAsiaTheme="minorHAnsi"/>
          <w:sz w:val="28"/>
          <w:szCs w:val="28"/>
          <w:lang w:eastAsia="en-US"/>
        </w:rPr>
        <w:t>мкр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Победы (ул. Победы, 4А, ул. Победы, 8, ул. Победы, 9, ул. Победы, 10) п. Горноправдинск» муниципальной программы Ханты-Мансийского района «Развитие и модернизация коммунального комплекса и повышение энергетической эффективности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районе на 2018-2022 годы», утвержденной</w:t>
      </w:r>
      <w:r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Ханты-Мансийского района от 09.11.2017 № 307.</w:t>
      </w:r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Предусмотреть в бюджете сельского поселения Горноправдинск межбюджетные трансферты на передаваемые полномочия.</w:t>
      </w:r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Администрации сельского поселения Горноправдинск заключить с Администрацией Ханты-Мансийского района дополнительное соглашение к Соглашению № 1 от 01.11.2017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2018 год по передаче осуществления части полномочий по решению вопроса местного значения, указанного в пункте 1 настоящего решения.</w:t>
      </w:r>
      <w:proofErr w:type="gramEnd"/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 и распространяется на правоотношения, возникшие с 26 ноября 2018г.</w:t>
      </w:r>
    </w:p>
    <w:p w:rsidR="00324F34" w:rsidRDefault="00324F34" w:rsidP="00324F34">
      <w:pPr>
        <w:autoSpaceDE w:val="0"/>
        <w:autoSpaceDN w:val="0"/>
        <w:adjustRightInd w:val="0"/>
        <w:ind w:left="1134" w:firstLine="708"/>
        <w:jc w:val="both"/>
        <w:outlineLvl w:val="1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Горноправдинск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___________А.С.Попов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______________О.С.Садков</w:t>
      </w:r>
      <w:proofErr w:type="spellEnd"/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93130E" w:rsidRDefault="0093130E" w:rsidP="00324F34">
      <w:pPr>
        <w:ind w:left="1134"/>
      </w:pPr>
    </w:p>
    <w:sectPr w:rsidR="0093130E" w:rsidSect="006434CB">
      <w:pgSz w:w="11906" w:h="16838" w:code="9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rawingGridVerticalSpacing w:val="381"/>
  <w:displayHorizontalDrawingGridEvery w:val="2"/>
  <w:characterSpacingControl w:val="doNotCompress"/>
  <w:compat/>
  <w:rsids>
    <w:rsidRoot w:val="00324F34"/>
    <w:rsid w:val="000619BB"/>
    <w:rsid w:val="00145112"/>
    <w:rsid w:val="00324F34"/>
    <w:rsid w:val="003C15FE"/>
    <w:rsid w:val="00535CC4"/>
    <w:rsid w:val="006434CB"/>
    <w:rsid w:val="0093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324F34"/>
    <w:rPr>
      <w:color w:val="0000FF"/>
      <w:u w:val="single"/>
    </w:rPr>
  </w:style>
  <w:style w:type="paragraph" w:customStyle="1" w:styleId="ConsPlusNonformat">
    <w:name w:val="ConsPlusNonformat"/>
    <w:rsid w:val="0032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Депутаты</cp:lastModifiedBy>
  <cp:revision>1</cp:revision>
  <cp:lastPrinted>2018-12-04T10:46:00Z</cp:lastPrinted>
  <dcterms:created xsi:type="dcterms:W3CDTF">2018-12-04T10:34:00Z</dcterms:created>
  <dcterms:modified xsi:type="dcterms:W3CDTF">2018-12-04T10:54:00Z</dcterms:modified>
</cp:coreProperties>
</file>